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9C104F" w:rsidRDefault="009811D6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0E717E">
        <w:rPr>
          <w:rFonts w:ascii="PT Astra Serif" w:eastAsia="Times New Roman" w:hAnsi="PT Astra Serif" w:cs="Times New Roman"/>
          <w:sz w:val="25"/>
          <w:szCs w:val="25"/>
          <w:lang w:eastAsia="ru-RU"/>
        </w:rPr>
        <w:t>Ы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ПИСКА ИЗ </w:t>
      </w:r>
      <w:r w:rsidR="008E220C"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>ПРОТОКОЛ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А № </w:t>
      </w:r>
      <w:r w:rsidR="000E717E">
        <w:rPr>
          <w:rFonts w:ascii="PT Astra Serif" w:eastAsia="Times New Roman" w:hAnsi="PT Astra Serif" w:cs="Times New Roman"/>
          <w:sz w:val="25"/>
          <w:szCs w:val="25"/>
          <w:lang w:eastAsia="ru-RU"/>
        </w:rPr>
        <w:t>3</w:t>
      </w:r>
      <w:r w:rsidR="008E220C"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A23230" w:rsidRPr="009C104F" w:rsidRDefault="008E220C" w:rsidP="00BD7791">
      <w:pPr>
        <w:spacing w:after="0"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</w:t>
      </w:r>
      <w:r w:rsidR="001650EE"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Комиссии Департамента финансово-ресурсного обеспечения </w:t>
      </w:r>
    </w:p>
    <w:p w:rsidR="00A23230" w:rsidRPr="009C104F" w:rsidRDefault="001650EE" w:rsidP="00BD7791">
      <w:pPr>
        <w:spacing w:after="0"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Администрации Томской области по соблюдению требований </w:t>
      </w:r>
      <w:proofErr w:type="gramStart"/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>к</w:t>
      </w:r>
      <w:proofErr w:type="gramEnd"/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служебному </w:t>
      </w:r>
    </w:p>
    <w:p w:rsidR="00884B5F" w:rsidRPr="009C104F" w:rsidRDefault="001650EE" w:rsidP="00BD7791">
      <w:pPr>
        <w:spacing w:after="0"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поведению государственных гражданских служащих Томской области, проходящих службу в Департаменте финансово-ресурсного обеспечения Администрации Томской области, и урегулированию конфликта интересов </w:t>
      </w:r>
    </w:p>
    <w:p w:rsidR="008E220C" w:rsidRPr="009C104F" w:rsidRDefault="008E220C" w:rsidP="00B55A94">
      <w:pPr>
        <w:spacing w:after="0" w:line="240" w:lineRule="auto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B55A94" w:rsidRPr="009C104F" w:rsidRDefault="009811D6" w:rsidP="006E5899">
      <w:pPr>
        <w:tabs>
          <w:tab w:val="right" w:pos="10206"/>
        </w:tabs>
        <w:spacing w:after="0" w:line="240" w:lineRule="auto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г. Томск</w:t>
      </w:r>
      <w:r w:rsidR="006E5899"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0E717E">
        <w:rPr>
          <w:rFonts w:ascii="PT Astra Serif" w:eastAsia="Times New Roman" w:hAnsi="PT Astra Serif" w:cs="Times New Roman"/>
          <w:sz w:val="25"/>
          <w:szCs w:val="25"/>
          <w:lang w:eastAsia="ru-RU"/>
        </w:rPr>
        <w:t>25 сентября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2024</w:t>
      </w:r>
    </w:p>
    <w:p w:rsidR="007D55FB" w:rsidRDefault="007D55FB" w:rsidP="00FA75F9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8E220C" w:rsidRPr="009C104F" w:rsidRDefault="009811D6" w:rsidP="00FA75F9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РАССМОТРЕНЫ ВОПРОСЫ</w:t>
      </w:r>
      <w:r w:rsidR="002B28EE"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>:</w:t>
      </w:r>
    </w:p>
    <w:p w:rsidR="002B28EE" w:rsidRPr="009C104F" w:rsidRDefault="002B28EE" w:rsidP="00FA75F9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0E717E" w:rsidRPr="005E57F1" w:rsidRDefault="000E717E" w:rsidP="000E717E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5E57F1">
        <w:rPr>
          <w:rFonts w:ascii="PT Astra Serif" w:hAnsi="PT Astra Serif"/>
        </w:rPr>
        <w:t>1. О результатах выполнения гражданскими служащими Департамента положений Федерального закона от 27.07.2004 № 79-ФЗ «О государственной гражданской службе Российской Федерации» в части предварительного уведомления представителя нанимателя о намерении выполнять иную оплачиваемую работу.</w:t>
      </w:r>
    </w:p>
    <w:p w:rsidR="000E717E" w:rsidRPr="005E57F1" w:rsidRDefault="000E717E" w:rsidP="000E717E">
      <w:pPr>
        <w:pStyle w:val="af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5E57F1">
        <w:rPr>
          <w:rFonts w:ascii="PT Astra Serif" w:hAnsi="PT Astra Serif"/>
        </w:rPr>
        <w:t>2. О выполнении бывшими гражданскими служащими Департамента требований статьи 12 Федерального закона от 25.12.2008 № 273-ФЗ «О противодействии коррупции».</w:t>
      </w:r>
    </w:p>
    <w:p w:rsidR="000E717E" w:rsidRPr="005E57F1" w:rsidRDefault="000E717E" w:rsidP="000E717E">
      <w:pPr>
        <w:pStyle w:val="af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5E57F1">
        <w:rPr>
          <w:rFonts w:ascii="PT Astra Serif" w:hAnsi="PT Astra Serif"/>
        </w:rPr>
        <w:t xml:space="preserve">3. О результатах анализа сведений о доходах, расходах, об имуществе и обязательствах имущественного характера, представленных гражданскими служащими, замещающими должности в Департаменте за отчетный 2023 год. </w:t>
      </w:r>
    </w:p>
    <w:p w:rsidR="000E717E" w:rsidRPr="005E57F1" w:rsidRDefault="000E717E" w:rsidP="000E717E">
      <w:pPr>
        <w:pStyle w:val="af1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5E57F1">
        <w:rPr>
          <w:rFonts w:ascii="PT Astra Serif" w:hAnsi="PT Astra Serif"/>
        </w:rPr>
        <w:t xml:space="preserve">4. О правоприменительной практике по результатам вступивших </w:t>
      </w:r>
      <w:r w:rsidRPr="005E57F1">
        <w:rPr>
          <w:rFonts w:ascii="PT Astra Serif" w:hAnsi="PT Astra Serif"/>
        </w:rPr>
        <w:br/>
        <w:t xml:space="preserve">в законную силу решений судов, арбитражных судов о признании </w:t>
      </w:r>
      <w:proofErr w:type="gramStart"/>
      <w:r w:rsidRPr="005E57F1">
        <w:rPr>
          <w:rFonts w:ascii="PT Astra Serif" w:hAnsi="PT Astra Serif"/>
        </w:rPr>
        <w:t>недействительными</w:t>
      </w:r>
      <w:proofErr w:type="gramEnd"/>
      <w:r w:rsidRPr="005E57F1">
        <w:rPr>
          <w:rFonts w:ascii="PT Astra Serif" w:hAnsi="PT Astra Serif"/>
        </w:rPr>
        <w:t xml:space="preserve">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нарушений.</w:t>
      </w:r>
    </w:p>
    <w:p w:rsidR="000E717E" w:rsidRPr="005E57F1" w:rsidRDefault="000E717E" w:rsidP="000E717E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5E57F1">
        <w:rPr>
          <w:rFonts w:ascii="PT Astra Serif" w:hAnsi="PT Astra Serif"/>
        </w:rPr>
        <w:t>5. Об актуализации и анализе сведений, содержащихся в анкетах лиц, представляемых при назначении на должности государственной гражданской службы в Департаменте, об их родственниках и свойственниках в целях выявления возможного конфликта интересов.</w:t>
      </w:r>
    </w:p>
    <w:p w:rsidR="000E717E" w:rsidRPr="005E57F1" w:rsidRDefault="000E717E" w:rsidP="000E717E">
      <w:pPr>
        <w:pStyle w:val="af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hd w:val="clear" w:color="auto" w:fill="FFFFFF"/>
        </w:rPr>
      </w:pPr>
      <w:r w:rsidRPr="005E57F1">
        <w:rPr>
          <w:rFonts w:ascii="PT Astra Serif" w:hAnsi="PT Astra Serif"/>
          <w:shd w:val="clear" w:color="auto" w:fill="FFFFFF"/>
        </w:rPr>
        <w:t>6. О рассмотрении уведомления государственного гражданского служащего Томской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9811D6" w:rsidRDefault="009811D6" w:rsidP="008B5A6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</w:p>
    <w:p w:rsidR="002A29B5" w:rsidRPr="009C104F" w:rsidRDefault="002A29B5" w:rsidP="009811D6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>РЕШ</w:t>
      </w:r>
      <w:r w:rsidR="009811D6">
        <w:rPr>
          <w:rFonts w:ascii="PT Astra Serif" w:eastAsia="Times New Roman" w:hAnsi="PT Astra Serif" w:cs="Times New Roman"/>
          <w:sz w:val="25"/>
          <w:szCs w:val="25"/>
          <w:lang w:eastAsia="ru-RU"/>
        </w:rPr>
        <w:t>ЕНИЯ КОМИССИИ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>:</w:t>
      </w:r>
    </w:p>
    <w:p w:rsidR="009811D6" w:rsidRDefault="009811D6" w:rsidP="00E40690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</w:p>
    <w:p w:rsidR="009811D6" w:rsidRDefault="002A29B5" w:rsidP="00E40690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t>По первому вопрос</w:t>
      </w:r>
      <w:r w:rsidR="009811D6"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 принять информацию к сведению.</w:t>
      </w:r>
    </w:p>
    <w:p w:rsidR="009811D6" w:rsidRDefault="009811D6" w:rsidP="009811D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="002A29B5" w:rsidRPr="009C104F">
        <w:rPr>
          <w:rFonts w:ascii="PT Astra Serif" w:hAnsi="PT Astra Serif"/>
          <w:sz w:val="25"/>
          <w:szCs w:val="25"/>
        </w:rPr>
        <w:t xml:space="preserve">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«За»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- 7;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«Против»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- 0;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«Воздержались»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0.</w:t>
      </w:r>
    </w:p>
    <w:p w:rsidR="009811D6" w:rsidRPr="009C104F" w:rsidRDefault="009811D6" w:rsidP="009811D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9811D6" w:rsidRDefault="009811D6" w:rsidP="009811D6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t xml:space="preserve">По </w:t>
      </w:r>
      <w:r>
        <w:rPr>
          <w:rFonts w:ascii="PT Astra Serif" w:hAnsi="PT Astra Serif"/>
          <w:sz w:val="25"/>
          <w:szCs w:val="25"/>
        </w:rPr>
        <w:t>второму</w:t>
      </w:r>
      <w:r w:rsidRPr="009C104F">
        <w:rPr>
          <w:rFonts w:ascii="PT Astra Serif" w:hAnsi="PT Astra Serif"/>
          <w:sz w:val="25"/>
          <w:szCs w:val="25"/>
        </w:rPr>
        <w:t xml:space="preserve"> вопрос</w:t>
      </w:r>
      <w:r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 принять информацию к сведению.</w:t>
      </w:r>
    </w:p>
    <w:p w:rsidR="009811D6" w:rsidRDefault="009811D6" w:rsidP="009811D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Pr="009C104F">
        <w:rPr>
          <w:rFonts w:ascii="PT Astra Serif" w:hAnsi="PT Astra Serif"/>
          <w:sz w:val="25"/>
          <w:szCs w:val="25"/>
        </w:rPr>
        <w:t xml:space="preserve">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«За»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- 7;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«Против»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- 0;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«Воздержались»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0.</w:t>
      </w:r>
    </w:p>
    <w:p w:rsidR="002A29B5" w:rsidRDefault="002A29B5" w:rsidP="00E40690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 w:cs="Arial"/>
          <w:strike/>
          <w:color w:val="FF0000"/>
          <w:sz w:val="25"/>
          <w:szCs w:val="25"/>
        </w:rPr>
      </w:pPr>
    </w:p>
    <w:p w:rsidR="009811D6" w:rsidRDefault="009811D6" w:rsidP="009811D6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t xml:space="preserve">По </w:t>
      </w:r>
      <w:r>
        <w:rPr>
          <w:rFonts w:ascii="PT Astra Serif" w:hAnsi="PT Astra Serif"/>
          <w:sz w:val="25"/>
          <w:szCs w:val="25"/>
        </w:rPr>
        <w:t>третьему</w:t>
      </w:r>
      <w:r w:rsidRPr="009C104F">
        <w:rPr>
          <w:rFonts w:ascii="PT Astra Serif" w:hAnsi="PT Astra Serif"/>
          <w:sz w:val="25"/>
          <w:szCs w:val="25"/>
        </w:rPr>
        <w:t xml:space="preserve"> вопрос</w:t>
      </w:r>
      <w:r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 принять информацию к сведению.</w:t>
      </w:r>
    </w:p>
    <w:p w:rsidR="009811D6" w:rsidRDefault="009811D6" w:rsidP="009811D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Pr="009C104F">
        <w:rPr>
          <w:rFonts w:ascii="PT Astra Serif" w:hAnsi="PT Astra Serif"/>
          <w:sz w:val="25"/>
          <w:szCs w:val="25"/>
        </w:rPr>
        <w:t xml:space="preserve">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«За»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- 7;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«Против»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- 0;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«Воздержались»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0.</w:t>
      </w:r>
    </w:p>
    <w:p w:rsidR="009811D6" w:rsidRDefault="009811D6" w:rsidP="00E40690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 w:cs="Arial"/>
          <w:strike/>
          <w:color w:val="FF0000"/>
          <w:sz w:val="25"/>
          <w:szCs w:val="25"/>
        </w:rPr>
      </w:pPr>
    </w:p>
    <w:p w:rsidR="009811D6" w:rsidRDefault="009811D6" w:rsidP="009811D6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t xml:space="preserve">По </w:t>
      </w:r>
      <w:r>
        <w:rPr>
          <w:rFonts w:ascii="PT Astra Serif" w:hAnsi="PT Astra Serif"/>
          <w:sz w:val="25"/>
          <w:szCs w:val="25"/>
        </w:rPr>
        <w:t>четвертому</w:t>
      </w:r>
      <w:r w:rsidRPr="009C104F">
        <w:rPr>
          <w:rFonts w:ascii="PT Astra Serif" w:hAnsi="PT Astra Serif"/>
          <w:sz w:val="25"/>
          <w:szCs w:val="25"/>
        </w:rPr>
        <w:t xml:space="preserve"> вопрос</w:t>
      </w:r>
      <w:r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 принять информацию к сведению.</w:t>
      </w:r>
    </w:p>
    <w:p w:rsidR="009811D6" w:rsidRDefault="009811D6" w:rsidP="009811D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Pr="009C104F">
        <w:rPr>
          <w:rFonts w:ascii="PT Astra Serif" w:hAnsi="PT Astra Serif"/>
          <w:sz w:val="25"/>
          <w:szCs w:val="25"/>
        </w:rPr>
        <w:t xml:space="preserve">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«За»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- 7;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«Против»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- 0;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«Воздержались»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0.</w:t>
      </w:r>
    </w:p>
    <w:p w:rsidR="009811D6" w:rsidRDefault="009811D6" w:rsidP="00E40690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 w:cs="Arial"/>
          <w:strike/>
          <w:color w:val="FF0000"/>
          <w:sz w:val="25"/>
          <w:szCs w:val="25"/>
        </w:rPr>
      </w:pPr>
    </w:p>
    <w:p w:rsidR="009811D6" w:rsidRDefault="009811D6" w:rsidP="009811D6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t xml:space="preserve">По </w:t>
      </w:r>
      <w:r>
        <w:rPr>
          <w:rFonts w:ascii="PT Astra Serif" w:hAnsi="PT Astra Serif"/>
          <w:sz w:val="25"/>
          <w:szCs w:val="25"/>
        </w:rPr>
        <w:t>пятому</w:t>
      </w:r>
      <w:r w:rsidRPr="009C104F">
        <w:rPr>
          <w:rFonts w:ascii="PT Astra Serif" w:hAnsi="PT Astra Serif"/>
          <w:sz w:val="25"/>
          <w:szCs w:val="25"/>
        </w:rPr>
        <w:t xml:space="preserve"> вопрос</w:t>
      </w:r>
      <w:r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 принять информацию к сведению.</w:t>
      </w:r>
    </w:p>
    <w:p w:rsidR="009811D6" w:rsidRDefault="009811D6" w:rsidP="009811D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Pr="009C104F">
        <w:rPr>
          <w:rFonts w:ascii="PT Astra Serif" w:hAnsi="PT Astra Serif"/>
          <w:sz w:val="25"/>
          <w:szCs w:val="25"/>
        </w:rPr>
        <w:t xml:space="preserve">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«За»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- 7;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«Против»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- 0;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«Воздержались»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0.</w:t>
      </w:r>
    </w:p>
    <w:p w:rsidR="001D3A06" w:rsidRDefault="001D3A06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p w:rsidR="000E717E" w:rsidRDefault="000E717E" w:rsidP="000E717E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t xml:space="preserve">По </w:t>
      </w:r>
      <w:r>
        <w:rPr>
          <w:rFonts w:ascii="PT Astra Serif" w:hAnsi="PT Astra Serif"/>
          <w:sz w:val="25"/>
          <w:szCs w:val="25"/>
        </w:rPr>
        <w:t>пятому</w:t>
      </w:r>
      <w:r w:rsidRPr="009C104F">
        <w:rPr>
          <w:rFonts w:ascii="PT Astra Serif" w:hAnsi="PT Astra Serif"/>
          <w:sz w:val="25"/>
          <w:szCs w:val="25"/>
        </w:rPr>
        <w:t xml:space="preserve"> вопрос</w:t>
      </w:r>
      <w:r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 принять информацию к сведению.</w:t>
      </w:r>
    </w:p>
    <w:p w:rsidR="000E717E" w:rsidRDefault="000E717E" w:rsidP="000E717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Pr="009C104F">
        <w:rPr>
          <w:rFonts w:ascii="PT Astra Serif" w:hAnsi="PT Astra Serif"/>
          <w:sz w:val="25"/>
          <w:szCs w:val="25"/>
        </w:rPr>
        <w:t xml:space="preserve">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«За»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- 7;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«Против»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- 0; </w:t>
      </w:r>
      <w:r w:rsidRPr="009C104F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«Воздержались»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0.</w:t>
      </w:r>
    </w:p>
    <w:p w:rsidR="000E717E" w:rsidRDefault="000E717E" w:rsidP="000E717E">
      <w:pPr>
        <w:pStyle w:val="af1"/>
        <w:tabs>
          <w:tab w:val="left" w:pos="993"/>
        </w:tabs>
        <w:spacing w:before="0" w:beforeAutospacing="0" w:after="0" w:afterAutospacing="0"/>
        <w:ind w:left="709"/>
        <w:jc w:val="both"/>
        <w:rPr>
          <w:rFonts w:ascii="PT Astra Serif" w:hAnsi="PT Astra Serif"/>
          <w:sz w:val="25"/>
          <w:szCs w:val="25"/>
        </w:rPr>
      </w:pPr>
      <w:r w:rsidRPr="009C104F">
        <w:rPr>
          <w:rFonts w:ascii="PT Astra Serif" w:hAnsi="PT Astra Serif"/>
          <w:sz w:val="25"/>
          <w:szCs w:val="25"/>
        </w:rPr>
        <w:lastRenderedPageBreak/>
        <w:t xml:space="preserve">По </w:t>
      </w:r>
      <w:r>
        <w:rPr>
          <w:rFonts w:ascii="PT Astra Serif" w:hAnsi="PT Astra Serif"/>
          <w:sz w:val="25"/>
          <w:szCs w:val="25"/>
        </w:rPr>
        <w:t>шестому</w:t>
      </w:r>
      <w:r w:rsidRPr="009C104F">
        <w:rPr>
          <w:rFonts w:ascii="PT Astra Serif" w:hAnsi="PT Astra Serif"/>
          <w:sz w:val="25"/>
          <w:szCs w:val="25"/>
        </w:rPr>
        <w:t xml:space="preserve"> вопрос</w:t>
      </w:r>
      <w:r>
        <w:rPr>
          <w:rFonts w:ascii="PT Astra Serif" w:hAnsi="PT Astra Serif"/>
          <w:sz w:val="25"/>
          <w:szCs w:val="25"/>
        </w:rPr>
        <w:t>у</w:t>
      </w:r>
      <w:r w:rsidRPr="009C104F">
        <w:rPr>
          <w:rFonts w:ascii="PT Astra Serif" w:hAnsi="PT Astra Serif"/>
          <w:sz w:val="25"/>
          <w:szCs w:val="25"/>
        </w:rPr>
        <w:t>: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hAnsi="PT Astra Serif"/>
          <w:sz w:val="25"/>
          <w:szCs w:val="25"/>
        </w:rPr>
      </w:pPr>
      <w:r w:rsidRPr="000D08D9">
        <w:rPr>
          <w:rFonts w:ascii="PT Astra Serif" w:hAnsi="PT Astra Serif" w:cs="Times New Roman"/>
          <w:sz w:val="25"/>
          <w:szCs w:val="25"/>
        </w:rPr>
        <w:t xml:space="preserve">1. Признать, что государственный служащий </w:t>
      </w:r>
      <w:r w:rsidRPr="000D08D9">
        <w:rPr>
          <w:rFonts w:ascii="PT Astra Serif" w:hAnsi="PT Astra Serif"/>
          <w:sz w:val="25"/>
          <w:szCs w:val="25"/>
        </w:rPr>
        <w:t xml:space="preserve">не соблюдал требования об урегулировании конфликта интересов и рекомендовать </w:t>
      </w:r>
      <w:r w:rsidRPr="000D08D9">
        <w:rPr>
          <w:rFonts w:ascii="PT Astra Serif" w:hAnsi="PT Astra Serif" w:cs="Times New Roman"/>
          <w:sz w:val="25"/>
          <w:szCs w:val="25"/>
        </w:rPr>
        <w:t>начальнику Департамента</w:t>
      </w:r>
      <w:r w:rsidRPr="000D08D9">
        <w:rPr>
          <w:rFonts w:ascii="PT Astra Serif" w:hAnsi="PT Astra Serif"/>
          <w:sz w:val="25"/>
          <w:szCs w:val="25"/>
        </w:rPr>
        <w:t xml:space="preserve"> 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применить к гражданскому служащему меру юридической ответственности в виде замечания.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hAnsi="PT Astra Serif" w:cs="Times New Roman"/>
          <w:sz w:val="25"/>
          <w:szCs w:val="25"/>
        </w:rPr>
      </w:pPr>
      <w:r w:rsidRPr="000D08D9">
        <w:rPr>
          <w:rFonts w:ascii="PT Astra Serif" w:hAnsi="PT Astra Serif" w:cs="Times New Roman"/>
          <w:sz w:val="25"/>
          <w:szCs w:val="25"/>
        </w:rPr>
        <w:t>2. Рекомендовать начальнику Департамента принять меры по недопущению конфликта интересов, в том числе: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hAnsi="PT Astra Serif"/>
          <w:sz w:val="25"/>
          <w:szCs w:val="25"/>
        </w:rPr>
      </w:pPr>
      <w:r w:rsidRPr="000D08D9">
        <w:rPr>
          <w:rFonts w:ascii="PT Astra Serif" w:hAnsi="PT Astra Serif" w:cs="Times New Roman"/>
          <w:sz w:val="25"/>
          <w:szCs w:val="25"/>
        </w:rPr>
        <w:t xml:space="preserve">- исключить участие </w:t>
      </w:r>
      <w:r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государственного служащего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 при </w:t>
      </w:r>
      <w:r w:rsidRPr="000D08D9">
        <w:rPr>
          <w:rFonts w:ascii="PT Astra Serif" w:hAnsi="PT Astra Serif" w:cs="Times New Roman"/>
          <w:sz w:val="25"/>
          <w:szCs w:val="25"/>
        </w:rPr>
        <w:t xml:space="preserve">проведении проверки документов для предоставления субсидий на иные цели </w:t>
      </w:r>
      <w:r>
        <w:rPr>
          <w:rFonts w:ascii="PT Astra Serif" w:hAnsi="PT Astra Serif" w:cs="Times New Roman"/>
          <w:sz w:val="25"/>
          <w:szCs w:val="25"/>
        </w:rPr>
        <w:t>юридическому лицу, указанному в уведомлении</w:t>
      </w:r>
      <w:r w:rsidRPr="000D08D9">
        <w:rPr>
          <w:rFonts w:ascii="PT Astra Serif" w:hAnsi="PT Astra Serif" w:cs="Times New Roman"/>
          <w:sz w:val="25"/>
          <w:szCs w:val="25"/>
        </w:rPr>
        <w:t>, и принятии отчетов данного юридического лица по результатам использования средств субсидий, целевому использованию средств;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0D08D9">
        <w:rPr>
          <w:rFonts w:ascii="PT Astra Serif" w:hAnsi="PT Astra Serif" w:cs="Times New Roman"/>
          <w:sz w:val="25"/>
          <w:szCs w:val="25"/>
        </w:rPr>
        <w:t xml:space="preserve">- исключить 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участие </w:t>
      </w:r>
      <w:r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государственного служащего 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в проведении проверок в отношении </w:t>
      </w:r>
      <w:r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юридического лица, указанного в уведомлении;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- 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установить личный контроль непосредственного руководителя государственного служащего за соблюдением им положений должностного регламента 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ru-RU"/>
        </w:rPr>
        <w:br/>
        <w:t xml:space="preserve">в случае его взаимодействия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с юридическим лицом, указанным в уведомлении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;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hAnsi="PT Astra Serif" w:cs="Times New Roman"/>
          <w:sz w:val="25"/>
          <w:szCs w:val="25"/>
        </w:rPr>
      </w:pP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- в случае исполнения </w:t>
      </w:r>
      <w:r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государственным служащим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 xml:space="preserve"> должностных обязанностей председателя комитета установить на указанный период личный контроль начальника Департамента за решениями, принимаемыми государственными служащими в отношении </w:t>
      </w:r>
      <w:r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юридического лица, указанного в уведомлении</w:t>
      </w:r>
      <w:r w:rsidRPr="000D08D9">
        <w:rPr>
          <w:rFonts w:ascii="PT Astra Serif" w:eastAsia="Times New Roman" w:hAnsi="PT Astra Serif" w:cs="Times New Roman"/>
          <w:sz w:val="25"/>
          <w:szCs w:val="25"/>
          <w:lang w:eastAsia="hi-IN" w:bidi="hi-IN"/>
        </w:rPr>
        <w:t>;</w:t>
      </w:r>
    </w:p>
    <w:p w:rsidR="00763E27" w:rsidRPr="000D08D9" w:rsidRDefault="00763E27" w:rsidP="00763E27">
      <w:pPr>
        <w:shd w:val="clear" w:color="auto" w:fill="FFFFFF"/>
        <w:tabs>
          <w:tab w:val="left" w:pos="1134"/>
        </w:tabs>
        <w:spacing w:after="0" w:line="240" w:lineRule="auto"/>
        <w:ind w:right="-1" w:firstLine="709"/>
        <w:jc w:val="both"/>
        <w:rPr>
          <w:rFonts w:ascii="PT Astra Serif" w:hAnsi="PT Astra Serif"/>
          <w:sz w:val="25"/>
          <w:szCs w:val="25"/>
        </w:rPr>
      </w:pPr>
      <w:r w:rsidRPr="000D08D9">
        <w:rPr>
          <w:rFonts w:ascii="PT Astra Serif" w:hAnsi="PT Astra Serif" w:cs="Times New Roman"/>
          <w:sz w:val="25"/>
          <w:szCs w:val="25"/>
        </w:rPr>
        <w:t xml:space="preserve">- внести изменения в </w:t>
      </w:r>
      <w:r>
        <w:rPr>
          <w:rFonts w:ascii="PT Astra Serif" w:hAnsi="PT Astra Serif" w:cs="Times New Roman"/>
          <w:sz w:val="25"/>
          <w:szCs w:val="25"/>
        </w:rPr>
        <w:t>локальный правовой акт</w:t>
      </w:r>
      <w:r w:rsidRPr="000D08D9">
        <w:rPr>
          <w:rFonts w:ascii="PT Astra Serif" w:hAnsi="PT Astra Serif" w:cs="Times New Roman"/>
          <w:sz w:val="25"/>
          <w:szCs w:val="25"/>
        </w:rPr>
        <w:t xml:space="preserve"> Д</w:t>
      </w:r>
      <w:r w:rsidRPr="000D08D9">
        <w:rPr>
          <w:rFonts w:ascii="PT Astra Serif" w:hAnsi="PT Astra Serif"/>
          <w:sz w:val="25"/>
          <w:szCs w:val="25"/>
        </w:rPr>
        <w:t>епартамента в части исключения конфликта интересов при формировании состава к</w:t>
      </w:r>
      <w:bookmarkStart w:id="0" w:name="_GoBack"/>
      <w:bookmarkEnd w:id="0"/>
      <w:r w:rsidRPr="000D08D9">
        <w:rPr>
          <w:rFonts w:ascii="PT Astra Serif" w:hAnsi="PT Astra Serif"/>
          <w:sz w:val="25"/>
          <w:szCs w:val="25"/>
        </w:rPr>
        <w:t>омиссии для осуществления контроля за выполнением государственных заданий областными государственными учреждениями, в отношении которых Департамент осуществляет функции и полномочия учредителя.</w:t>
      </w:r>
    </w:p>
    <w:p w:rsidR="000E717E" w:rsidRDefault="00763E27" w:rsidP="00763E27">
      <w:pPr>
        <w:pStyle w:val="af1"/>
        <w:tabs>
          <w:tab w:val="left" w:pos="993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5"/>
          <w:szCs w:val="25"/>
        </w:rPr>
      </w:pPr>
      <w:r w:rsidRPr="000D08D9">
        <w:rPr>
          <w:rFonts w:ascii="PT Astra Serif" w:hAnsi="PT Astra Serif"/>
          <w:sz w:val="25"/>
          <w:szCs w:val="25"/>
        </w:rPr>
        <w:t xml:space="preserve"> </w:t>
      </w:r>
      <w:r w:rsidR="000E717E">
        <w:rPr>
          <w:rFonts w:ascii="PT Astra Serif" w:hAnsi="PT Astra Serif"/>
          <w:sz w:val="25"/>
          <w:szCs w:val="25"/>
        </w:rPr>
        <w:t xml:space="preserve">Результаты голосования: </w:t>
      </w:r>
      <w:r w:rsidR="000E717E" w:rsidRPr="009C104F">
        <w:rPr>
          <w:rFonts w:ascii="PT Astra Serif" w:hAnsi="PT Astra Serif"/>
          <w:sz w:val="25"/>
          <w:szCs w:val="25"/>
        </w:rPr>
        <w:t xml:space="preserve"> «За» </w:t>
      </w:r>
      <w:r w:rsidR="000E717E">
        <w:rPr>
          <w:rFonts w:ascii="PT Astra Serif" w:hAnsi="PT Astra Serif"/>
          <w:sz w:val="25"/>
          <w:szCs w:val="25"/>
        </w:rPr>
        <w:t xml:space="preserve">- 6; </w:t>
      </w:r>
      <w:r w:rsidR="000E717E" w:rsidRPr="009C104F">
        <w:rPr>
          <w:rFonts w:ascii="PT Astra Serif" w:hAnsi="PT Astra Serif"/>
          <w:sz w:val="25"/>
          <w:szCs w:val="25"/>
        </w:rPr>
        <w:t xml:space="preserve">«Против» </w:t>
      </w:r>
      <w:r w:rsidR="000E717E">
        <w:rPr>
          <w:rFonts w:ascii="PT Astra Serif" w:hAnsi="PT Astra Serif"/>
          <w:sz w:val="25"/>
          <w:szCs w:val="25"/>
        </w:rPr>
        <w:t xml:space="preserve">- 0; </w:t>
      </w:r>
      <w:r w:rsidR="000E717E" w:rsidRPr="009C104F">
        <w:rPr>
          <w:rFonts w:ascii="PT Astra Serif" w:hAnsi="PT Astra Serif"/>
          <w:sz w:val="25"/>
          <w:szCs w:val="25"/>
        </w:rPr>
        <w:t xml:space="preserve">«Воздержались» </w:t>
      </w:r>
      <w:r w:rsidR="000E717E">
        <w:rPr>
          <w:rFonts w:ascii="PT Astra Serif" w:hAnsi="PT Astra Serif"/>
          <w:sz w:val="25"/>
          <w:szCs w:val="25"/>
        </w:rPr>
        <w:t>0.</w:t>
      </w:r>
    </w:p>
    <w:p w:rsidR="000E717E" w:rsidRPr="009C104F" w:rsidRDefault="000E717E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</w:p>
    <w:sectPr w:rsidR="000E717E" w:rsidRPr="009C104F" w:rsidSect="002B28EE">
      <w:headerReference w:type="default" r:id="rId9"/>
      <w:footerReference w:type="even" r:id="rId10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435" w:rsidRDefault="00792435">
      <w:pPr>
        <w:spacing w:after="0" w:line="240" w:lineRule="auto"/>
      </w:pPr>
      <w:r>
        <w:separator/>
      </w:r>
    </w:p>
  </w:endnote>
  <w:endnote w:type="continuationSeparator" w:id="0">
    <w:p w:rsidR="00792435" w:rsidRDefault="00792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792435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435" w:rsidRDefault="00792435">
      <w:pPr>
        <w:spacing w:after="0" w:line="240" w:lineRule="auto"/>
      </w:pPr>
      <w:r>
        <w:separator/>
      </w:r>
    </w:p>
  </w:footnote>
  <w:footnote w:type="continuationSeparator" w:id="0">
    <w:p w:rsidR="00792435" w:rsidRDefault="00792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763E27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79243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47B92"/>
    <w:multiLevelType w:val="hybridMultilevel"/>
    <w:tmpl w:val="9F423740"/>
    <w:lvl w:ilvl="0" w:tplc="100ABA74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C051E4"/>
    <w:multiLevelType w:val="hybridMultilevel"/>
    <w:tmpl w:val="9AECF842"/>
    <w:lvl w:ilvl="0" w:tplc="337221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314165"/>
    <w:multiLevelType w:val="hybridMultilevel"/>
    <w:tmpl w:val="EE829948"/>
    <w:lvl w:ilvl="0" w:tplc="EC2625E4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8140FB"/>
    <w:multiLevelType w:val="hybridMultilevel"/>
    <w:tmpl w:val="98A6882E"/>
    <w:lvl w:ilvl="0" w:tplc="43544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E8C7C95"/>
    <w:multiLevelType w:val="hybridMultilevel"/>
    <w:tmpl w:val="74C2CB28"/>
    <w:lvl w:ilvl="0" w:tplc="81FE6D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BF7C9E"/>
    <w:multiLevelType w:val="hybridMultilevel"/>
    <w:tmpl w:val="D5023342"/>
    <w:lvl w:ilvl="0" w:tplc="E9CE1C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6AD0D80"/>
    <w:multiLevelType w:val="hybridMultilevel"/>
    <w:tmpl w:val="32C8AA60"/>
    <w:lvl w:ilvl="0" w:tplc="E076B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4860DF3"/>
    <w:multiLevelType w:val="hybridMultilevel"/>
    <w:tmpl w:val="F4FE3594"/>
    <w:lvl w:ilvl="0" w:tplc="B5CE3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202C8"/>
    <w:rsid w:val="000243A0"/>
    <w:rsid w:val="00043961"/>
    <w:rsid w:val="000460AF"/>
    <w:rsid w:val="0005217E"/>
    <w:rsid w:val="000538C3"/>
    <w:rsid w:val="00086962"/>
    <w:rsid w:val="00096208"/>
    <w:rsid w:val="000A5491"/>
    <w:rsid w:val="000B4D74"/>
    <w:rsid w:val="000B5F65"/>
    <w:rsid w:val="000E717E"/>
    <w:rsid w:val="00121876"/>
    <w:rsid w:val="001409CD"/>
    <w:rsid w:val="0015402E"/>
    <w:rsid w:val="00155E2B"/>
    <w:rsid w:val="001650EE"/>
    <w:rsid w:val="00195978"/>
    <w:rsid w:val="001A21FD"/>
    <w:rsid w:val="001A51C3"/>
    <w:rsid w:val="001B0232"/>
    <w:rsid w:val="001B632E"/>
    <w:rsid w:val="001C1083"/>
    <w:rsid w:val="001C5FB3"/>
    <w:rsid w:val="001D3A06"/>
    <w:rsid w:val="001D3F28"/>
    <w:rsid w:val="001E3BF5"/>
    <w:rsid w:val="00213E65"/>
    <w:rsid w:val="00215DA2"/>
    <w:rsid w:val="0021648E"/>
    <w:rsid w:val="00225FEA"/>
    <w:rsid w:val="00230E57"/>
    <w:rsid w:val="0023461C"/>
    <w:rsid w:val="00240EC6"/>
    <w:rsid w:val="002729E3"/>
    <w:rsid w:val="00276A4A"/>
    <w:rsid w:val="00285074"/>
    <w:rsid w:val="002A29B5"/>
    <w:rsid w:val="002A6E35"/>
    <w:rsid w:val="002B25A2"/>
    <w:rsid w:val="002B28EE"/>
    <w:rsid w:val="002C0432"/>
    <w:rsid w:val="002C4BD9"/>
    <w:rsid w:val="002C54C6"/>
    <w:rsid w:val="002D6017"/>
    <w:rsid w:val="002E1D5F"/>
    <w:rsid w:val="002F56D9"/>
    <w:rsid w:val="00301F61"/>
    <w:rsid w:val="0030554E"/>
    <w:rsid w:val="00316A13"/>
    <w:rsid w:val="00325B71"/>
    <w:rsid w:val="00335842"/>
    <w:rsid w:val="00335E3D"/>
    <w:rsid w:val="00342D1E"/>
    <w:rsid w:val="00344CBE"/>
    <w:rsid w:val="003464B6"/>
    <w:rsid w:val="00354212"/>
    <w:rsid w:val="00354ADC"/>
    <w:rsid w:val="00363457"/>
    <w:rsid w:val="0036393A"/>
    <w:rsid w:val="003646E7"/>
    <w:rsid w:val="00373364"/>
    <w:rsid w:val="00381177"/>
    <w:rsid w:val="00386B92"/>
    <w:rsid w:val="00395F7A"/>
    <w:rsid w:val="0039773E"/>
    <w:rsid w:val="003B3A8D"/>
    <w:rsid w:val="0040358B"/>
    <w:rsid w:val="00404234"/>
    <w:rsid w:val="004149F1"/>
    <w:rsid w:val="004557B1"/>
    <w:rsid w:val="00461315"/>
    <w:rsid w:val="00470E5A"/>
    <w:rsid w:val="00474452"/>
    <w:rsid w:val="004850AA"/>
    <w:rsid w:val="00490DE2"/>
    <w:rsid w:val="004A41C7"/>
    <w:rsid w:val="004E331F"/>
    <w:rsid w:val="004E72F9"/>
    <w:rsid w:val="00503A96"/>
    <w:rsid w:val="00511C22"/>
    <w:rsid w:val="00524B61"/>
    <w:rsid w:val="005265B5"/>
    <w:rsid w:val="00530224"/>
    <w:rsid w:val="00530CF7"/>
    <w:rsid w:val="00534B42"/>
    <w:rsid w:val="00543BC4"/>
    <w:rsid w:val="005446BE"/>
    <w:rsid w:val="00547C2D"/>
    <w:rsid w:val="00555281"/>
    <w:rsid w:val="00560CF9"/>
    <w:rsid w:val="005674C5"/>
    <w:rsid w:val="005716B2"/>
    <w:rsid w:val="0058346A"/>
    <w:rsid w:val="00594173"/>
    <w:rsid w:val="00595B92"/>
    <w:rsid w:val="005A3B41"/>
    <w:rsid w:val="005A6D5E"/>
    <w:rsid w:val="005B1B8C"/>
    <w:rsid w:val="005B20BC"/>
    <w:rsid w:val="005B3743"/>
    <w:rsid w:val="005E01B5"/>
    <w:rsid w:val="005E10DA"/>
    <w:rsid w:val="005E1AAB"/>
    <w:rsid w:val="005E3B18"/>
    <w:rsid w:val="005F6652"/>
    <w:rsid w:val="00604196"/>
    <w:rsid w:val="0060472E"/>
    <w:rsid w:val="006059A1"/>
    <w:rsid w:val="006070EE"/>
    <w:rsid w:val="006143EA"/>
    <w:rsid w:val="0062116D"/>
    <w:rsid w:val="00624C92"/>
    <w:rsid w:val="0063554D"/>
    <w:rsid w:val="006371CF"/>
    <w:rsid w:val="00657B61"/>
    <w:rsid w:val="0066485E"/>
    <w:rsid w:val="006763F6"/>
    <w:rsid w:val="00677D81"/>
    <w:rsid w:val="0069221B"/>
    <w:rsid w:val="00697A1C"/>
    <w:rsid w:val="006B1CE4"/>
    <w:rsid w:val="006B597D"/>
    <w:rsid w:val="006B5C22"/>
    <w:rsid w:val="006C40B5"/>
    <w:rsid w:val="006E5899"/>
    <w:rsid w:val="006F1EE3"/>
    <w:rsid w:val="00702F8B"/>
    <w:rsid w:val="007040C3"/>
    <w:rsid w:val="00726244"/>
    <w:rsid w:val="00732574"/>
    <w:rsid w:val="00735FB4"/>
    <w:rsid w:val="00754FCB"/>
    <w:rsid w:val="00763E27"/>
    <w:rsid w:val="00770897"/>
    <w:rsid w:val="00783377"/>
    <w:rsid w:val="007836D0"/>
    <w:rsid w:val="00784971"/>
    <w:rsid w:val="00790769"/>
    <w:rsid w:val="00792435"/>
    <w:rsid w:val="007B4906"/>
    <w:rsid w:val="007C2AC1"/>
    <w:rsid w:val="007D54AF"/>
    <w:rsid w:val="007D55FB"/>
    <w:rsid w:val="007E0C87"/>
    <w:rsid w:val="007E3DBE"/>
    <w:rsid w:val="007E50D6"/>
    <w:rsid w:val="00807BD2"/>
    <w:rsid w:val="008129C9"/>
    <w:rsid w:val="0081518A"/>
    <w:rsid w:val="008208A4"/>
    <w:rsid w:val="0082359E"/>
    <w:rsid w:val="00824AB6"/>
    <w:rsid w:val="008301B6"/>
    <w:rsid w:val="0083391B"/>
    <w:rsid w:val="00855A25"/>
    <w:rsid w:val="00855E29"/>
    <w:rsid w:val="00862D27"/>
    <w:rsid w:val="00864693"/>
    <w:rsid w:val="00864911"/>
    <w:rsid w:val="008726E5"/>
    <w:rsid w:val="00884B5F"/>
    <w:rsid w:val="0089578A"/>
    <w:rsid w:val="0089639C"/>
    <w:rsid w:val="008B5A6E"/>
    <w:rsid w:val="008B79BE"/>
    <w:rsid w:val="008D6A6A"/>
    <w:rsid w:val="008E220C"/>
    <w:rsid w:val="008E4AFC"/>
    <w:rsid w:val="008E62CE"/>
    <w:rsid w:val="00901523"/>
    <w:rsid w:val="00906005"/>
    <w:rsid w:val="00913BE2"/>
    <w:rsid w:val="00922EE4"/>
    <w:rsid w:val="009328B7"/>
    <w:rsid w:val="00933BE0"/>
    <w:rsid w:val="00936515"/>
    <w:rsid w:val="00941061"/>
    <w:rsid w:val="00941E19"/>
    <w:rsid w:val="00956AC1"/>
    <w:rsid w:val="0096123C"/>
    <w:rsid w:val="00963D6A"/>
    <w:rsid w:val="009811D6"/>
    <w:rsid w:val="009A00B3"/>
    <w:rsid w:val="009B12A1"/>
    <w:rsid w:val="009C104F"/>
    <w:rsid w:val="009C3D51"/>
    <w:rsid w:val="009F24C7"/>
    <w:rsid w:val="009F2C46"/>
    <w:rsid w:val="009F4921"/>
    <w:rsid w:val="00A047F8"/>
    <w:rsid w:val="00A13F7D"/>
    <w:rsid w:val="00A23230"/>
    <w:rsid w:val="00A44F48"/>
    <w:rsid w:val="00A564F9"/>
    <w:rsid w:val="00A74EFD"/>
    <w:rsid w:val="00A807FC"/>
    <w:rsid w:val="00A85B1C"/>
    <w:rsid w:val="00A961B8"/>
    <w:rsid w:val="00AB1010"/>
    <w:rsid w:val="00AC7A03"/>
    <w:rsid w:val="00AD68FA"/>
    <w:rsid w:val="00AE3FD5"/>
    <w:rsid w:val="00AF6957"/>
    <w:rsid w:val="00B11034"/>
    <w:rsid w:val="00B1557F"/>
    <w:rsid w:val="00B301A7"/>
    <w:rsid w:val="00B4142D"/>
    <w:rsid w:val="00B437B0"/>
    <w:rsid w:val="00B55A94"/>
    <w:rsid w:val="00B62AB1"/>
    <w:rsid w:val="00B82465"/>
    <w:rsid w:val="00B96367"/>
    <w:rsid w:val="00BB28A3"/>
    <w:rsid w:val="00BB772E"/>
    <w:rsid w:val="00BD647D"/>
    <w:rsid w:val="00BD7791"/>
    <w:rsid w:val="00BE4149"/>
    <w:rsid w:val="00BF2761"/>
    <w:rsid w:val="00BF78C6"/>
    <w:rsid w:val="00C10E27"/>
    <w:rsid w:val="00C132DA"/>
    <w:rsid w:val="00C13BE9"/>
    <w:rsid w:val="00C15F5F"/>
    <w:rsid w:val="00C16755"/>
    <w:rsid w:val="00C21B5A"/>
    <w:rsid w:val="00C25FA0"/>
    <w:rsid w:val="00C31A7F"/>
    <w:rsid w:val="00C36CED"/>
    <w:rsid w:val="00C436BB"/>
    <w:rsid w:val="00C55E3D"/>
    <w:rsid w:val="00C6246B"/>
    <w:rsid w:val="00C6327B"/>
    <w:rsid w:val="00C77D4C"/>
    <w:rsid w:val="00C849D0"/>
    <w:rsid w:val="00C955D7"/>
    <w:rsid w:val="00CA64A1"/>
    <w:rsid w:val="00CB3F5D"/>
    <w:rsid w:val="00CC3EEB"/>
    <w:rsid w:val="00CE6C71"/>
    <w:rsid w:val="00D10B49"/>
    <w:rsid w:val="00D200A4"/>
    <w:rsid w:val="00D44839"/>
    <w:rsid w:val="00D52E5C"/>
    <w:rsid w:val="00D54A33"/>
    <w:rsid w:val="00D60AC7"/>
    <w:rsid w:val="00D75650"/>
    <w:rsid w:val="00DA300B"/>
    <w:rsid w:val="00DA50ED"/>
    <w:rsid w:val="00DB009C"/>
    <w:rsid w:val="00DB549E"/>
    <w:rsid w:val="00DF29EC"/>
    <w:rsid w:val="00DF2B67"/>
    <w:rsid w:val="00E03ADF"/>
    <w:rsid w:val="00E10888"/>
    <w:rsid w:val="00E12CEA"/>
    <w:rsid w:val="00E13559"/>
    <w:rsid w:val="00E32EB9"/>
    <w:rsid w:val="00E4053B"/>
    <w:rsid w:val="00E40690"/>
    <w:rsid w:val="00E42ADC"/>
    <w:rsid w:val="00E50BFF"/>
    <w:rsid w:val="00E5527E"/>
    <w:rsid w:val="00E82A10"/>
    <w:rsid w:val="00E84301"/>
    <w:rsid w:val="00E87D0A"/>
    <w:rsid w:val="00E92A55"/>
    <w:rsid w:val="00E95F9D"/>
    <w:rsid w:val="00EA506A"/>
    <w:rsid w:val="00EB537C"/>
    <w:rsid w:val="00EE52E5"/>
    <w:rsid w:val="00EF4E81"/>
    <w:rsid w:val="00F015C0"/>
    <w:rsid w:val="00F017C3"/>
    <w:rsid w:val="00F102AF"/>
    <w:rsid w:val="00F24531"/>
    <w:rsid w:val="00F366E9"/>
    <w:rsid w:val="00F55B4B"/>
    <w:rsid w:val="00F67A0B"/>
    <w:rsid w:val="00F80587"/>
    <w:rsid w:val="00F806D2"/>
    <w:rsid w:val="00F906A5"/>
    <w:rsid w:val="00FA75F9"/>
    <w:rsid w:val="00FB4AA4"/>
    <w:rsid w:val="00FB55FB"/>
    <w:rsid w:val="00FC3E4D"/>
    <w:rsid w:val="00FD7B07"/>
    <w:rsid w:val="00FE1E94"/>
    <w:rsid w:val="00FE2443"/>
    <w:rsid w:val="00FE607F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55E3D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52E5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52E5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52E5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52E5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52E5C"/>
    <w:rPr>
      <w:b/>
      <w:bCs/>
      <w:sz w:val="20"/>
      <w:szCs w:val="20"/>
    </w:rPr>
  </w:style>
  <w:style w:type="table" w:styleId="af0">
    <w:name w:val="Table Grid"/>
    <w:basedOn w:val="a1"/>
    <w:uiPriority w:val="59"/>
    <w:rsid w:val="00932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A23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55E3D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52E5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52E5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52E5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52E5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52E5C"/>
    <w:rPr>
      <w:b/>
      <w:bCs/>
      <w:sz w:val="20"/>
      <w:szCs w:val="20"/>
    </w:rPr>
  </w:style>
  <w:style w:type="table" w:styleId="af0">
    <w:name w:val="Table Grid"/>
    <w:basedOn w:val="a1"/>
    <w:uiPriority w:val="59"/>
    <w:rsid w:val="00932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A23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6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6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6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3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5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A9F81-887E-4392-A9DC-9D23B2E6D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Наталья Алексеевна Черкасова</cp:lastModifiedBy>
  <cp:revision>4</cp:revision>
  <cp:lastPrinted>2024-06-10T02:14:00Z</cp:lastPrinted>
  <dcterms:created xsi:type="dcterms:W3CDTF">2024-09-23T08:19:00Z</dcterms:created>
  <dcterms:modified xsi:type="dcterms:W3CDTF">2024-09-25T04:19:00Z</dcterms:modified>
</cp:coreProperties>
</file>